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19A85059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5F27F0">
        <w:rPr>
          <w:rFonts w:ascii="EB Garamond" w:eastAsia="EB Garamond" w:hAnsi="EB Garamond" w:cs="EB Garamond"/>
          <w:sz w:val="24"/>
          <w:szCs w:val="24"/>
        </w:rPr>
        <w:t>10</w:t>
      </w:r>
      <w:r w:rsidR="00FA79D8">
        <w:rPr>
          <w:rFonts w:ascii="EB Garamond" w:eastAsia="EB Garamond" w:hAnsi="EB Garamond" w:cs="EB Garamond"/>
          <w:sz w:val="24"/>
          <w:szCs w:val="24"/>
        </w:rPr>
        <w:t>/2</w:t>
      </w:r>
      <w:r w:rsidR="005F27F0">
        <w:rPr>
          <w:rFonts w:ascii="EB Garamond" w:eastAsia="EB Garamond" w:hAnsi="EB Garamond" w:cs="EB Garamond"/>
          <w:sz w:val="24"/>
          <w:szCs w:val="24"/>
        </w:rPr>
        <w:t>3</w:t>
      </w:r>
      <w:r w:rsidR="00371E1D">
        <w:rPr>
          <w:rFonts w:ascii="EB Garamond" w:eastAsia="EB Garamond" w:hAnsi="EB Garamond" w:cs="EB Garamond"/>
          <w:sz w:val="24"/>
          <w:szCs w:val="24"/>
        </w:rPr>
        <w:t>/25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5800FEA4" w14:textId="3FC810E6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9D339C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Pending confirmation- </w:t>
            </w:r>
            <w:r w:rsidR="005F27F0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November </w:t>
            </w:r>
            <w:r w:rsidR="00E07B4E">
              <w:rPr>
                <w:rFonts w:ascii="EB Garamond" w:eastAsia="EB Garamond" w:hAnsi="EB Garamond" w:cs="EB Garamond"/>
                <w:b/>
                <w:sz w:val="24"/>
                <w:szCs w:val="24"/>
              </w:rPr>
              <w:t>19, location TBD</w:t>
            </w:r>
          </w:p>
          <w:p w14:paraId="3935AE3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3AFC4E7D" w14:textId="250B348C" w:rsidR="00E80EBF" w:rsidRDefault="005F27F0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Financials</w:t>
            </w:r>
          </w:p>
          <w:p w14:paraId="1F340994" w14:textId="243DC7E3" w:rsidR="005F27F0" w:rsidRDefault="0072439E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Open Positions</w:t>
            </w:r>
          </w:p>
          <w:p w14:paraId="7A5EB05D" w14:textId="3743E25F" w:rsidR="0072439E" w:rsidRDefault="0072439E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Winter Workouts</w:t>
            </w:r>
          </w:p>
          <w:p w14:paraId="1550ECED" w14:textId="72AD3181" w:rsidR="0072439E" w:rsidRDefault="0072439E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Cole Batting Cage</w:t>
            </w:r>
          </w:p>
          <w:p w14:paraId="3886587F" w14:textId="6BAE3723" w:rsidR="0072439E" w:rsidRDefault="0072439E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Fall Ball</w:t>
            </w:r>
          </w:p>
          <w:p w14:paraId="581B4D1E" w14:textId="059D7805" w:rsidR="0072439E" w:rsidRDefault="001F1601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Jr Babe Ruth Fall Ball</w:t>
            </w:r>
          </w:p>
          <w:p w14:paraId="207EAB77" w14:textId="00794130" w:rsidR="001F1601" w:rsidRDefault="001F1601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Equipment</w:t>
            </w:r>
          </w:p>
          <w:p w14:paraId="4692B547" w14:textId="27343A21" w:rsidR="001F1601" w:rsidRDefault="001F1601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Fields</w:t>
            </w:r>
          </w:p>
          <w:p w14:paraId="30B8B547" w14:textId="4A9D5332" w:rsidR="001F1601" w:rsidRDefault="001F1601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proofErr w:type="spellStart"/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Centeio</w:t>
            </w:r>
            <w:proofErr w:type="spellEnd"/>
          </w:p>
          <w:p w14:paraId="22A0F4C2" w14:textId="55A7D340" w:rsidR="001F1601" w:rsidRDefault="001F1601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Registration</w:t>
            </w:r>
          </w:p>
          <w:p w14:paraId="5ABA0556" w14:textId="77777777" w:rsidR="001F1601" w:rsidRDefault="001F1601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lastRenderedPageBreak/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P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008B7D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p w14:paraId="7A3AE16B" w14:textId="77777777" w:rsidR="001F1601" w:rsidRDefault="001F1601"/>
    <w:p w14:paraId="143B0DCA" w14:textId="5D81686D" w:rsidR="001F1601" w:rsidRDefault="00947EFF">
      <w:r>
        <w:t>6</w:t>
      </w:r>
    </w:p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1121322D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</w:t>
            </w:r>
            <w:r w:rsidR="005F27F0">
              <w:rPr>
                <w:b/>
              </w:rPr>
              <w:t>Financials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15DFA8C4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5F27F0">
              <w:t>Ken</w:t>
            </w:r>
            <w:r>
              <w:t xml:space="preserve">   </w:t>
            </w:r>
            <w:r w:rsidR="005E551E">
              <w:br/>
            </w:r>
            <w:r>
              <w:rPr>
                <w:b/>
              </w:rPr>
              <w:t xml:space="preserve">Time:  </w:t>
            </w:r>
            <w:r w:rsidR="00173A0D">
              <w:rPr>
                <w:b/>
              </w:rPr>
              <w:t>6:</w:t>
            </w:r>
            <w:r w:rsidR="005F27F0">
              <w:rPr>
                <w:b/>
              </w:rPr>
              <w:t>14</w:t>
            </w:r>
            <w:r w:rsidR="0072439E">
              <w:rPr>
                <w:b/>
              </w:rPr>
              <w:t>-6:30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06454589" w14:textId="77777777" w:rsidR="007076DB" w:rsidRDefault="005F27F0" w:rsidP="005F27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Financials will be closed out through </w:t>
            </w:r>
            <w:proofErr w:type="gramStart"/>
            <w:r>
              <w:t>9/30/25</w:t>
            </w:r>
            <w:proofErr w:type="gramEnd"/>
            <w:r>
              <w:t xml:space="preserve"> </w:t>
            </w:r>
          </w:p>
          <w:p w14:paraId="032D74D1" w14:textId="5EE11B96" w:rsidR="0072439E" w:rsidRDefault="0072439E" w:rsidP="005F27F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Ken would like checks for sponsorships instead of team snap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A2AAEA9" w14:textId="3C3E1CB1" w:rsidR="007076DB" w:rsidRDefault="007076DB" w:rsidP="005F27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272866D" w14:textId="0D9EC167" w:rsidR="00E80EBF" w:rsidRDefault="005961DB"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493FF2BC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2439E">
              <w:rPr>
                <w:b/>
              </w:rPr>
              <w:t>Open positions on the Board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18E7E282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72439E">
              <w:t>All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72439E">
              <w:rPr>
                <w:b/>
              </w:rPr>
              <w:t>6:30-6:58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B6D5786" w14:textId="77777777" w:rsidR="00DA78C5" w:rsidRDefault="0072439E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Bianca – Fundraising/ Sponsorship</w:t>
            </w:r>
          </w:p>
          <w:p w14:paraId="3159F6DB" w14:textId="71D10AA1" w:rsidR="0072439E" w:rsidRDefault="0072439E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Director of Rookie</w:t>
            </w:r>
          </w:p>
          <w:p w14:paraId="227C4B53" w14:textId="77777777" w:rsidR="0072439E" w:rsidRDefault="0072439E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Kelly – </w:t>
            </w:r>
            <w:proofErr w:type="gramStart"/>
            <w:r>
              <w:t>Social Media</w:t>
            </w:r>
            <w:proofErr w:type="gramEnd"/>
            <w:r>
              <w:t>/Communications</w:t>
            </w:r>
          </w:p>
          <w:p w14:paraId="6407854C" w14:textId="77777777" w:rsidR="0072439E" w:rsidRDefault="0072439E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Jeff taking over Director of Minors</w:t>
            </w:r>
          </w:p>
          <w:p w14:paraId="17216797" w14:textId="3892C923" w:rsidR="0072439E" w:rsidRDefault="0072439E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Director of Rookies position open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C552761" w14:textId="53CCFDAC" w:rsidR="007076DB" w:rsidRDefault="0072439E" w:rsidP="005F27F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Board voted on new positions and accepted Bianca and Kelly</w:t>
            </w:r>
          </w:p>
          <w:p w14:paraId="2FA9E0CD" w14:textId="2F1F8F8F" w:rsidR="009B6EBE" w:rsidRDefault="0072439E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Board voted on new position social media/communication </w:t>
            </w:r>
            <w:proofErr w:type="gramStart"/>
            <w:r>
              <w:t>Director</w:t>
            </w:r>
            <w:proofErr w:type="gramEnd"/>
          </w:p>
          <w:p w14:paraId="59173B99" w14:textId="0325D2C0" w:rsidR="0072439E" w:rsidRDefault="0072439E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Board voted on Jeff to take over the role of minors </w:t>
            </w:r>
            <w:proofErr w:type="gramStart"/>
            <w:r>
              <w:t>director</w:t>
            </w:r>
            <w:proofErr w:type="gramEnd"/>
          </w:p>
          <w:p w14:paraId="32402C1C" w14:textId="030C366A" w:rsidR="0072439E" w:rsidRDefault="0072439E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Jeff checking on rookies </w:t>
            </w:r>
            <w:proofErr w:type="gramStart"/>
            <w:r>
              <w:t>director</w:t>
            </w:r>
            <w:proofErr w:type="gramEnd"/>
          </w:p>
          <w:p w14:paraId="0B0F41BA" w14:textId="77777777" w:rsidR="00E80EBF" w:rsidRDefault="00E80EBF">
            <w:pPr>
              <w:widowControl w:val="0"/>
              <w:spacing w:line="240" w:lineRule="auto"/>
            </w:pPr>
          </w:p>
          <w:p w14:paraId="635932D1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34757040" w14:textId="02E7B1DB" w:rsidR="00E80EBF" w:rsidRDefault="00E80EBF"/>
    <w:p w14:paraId="18602357" w14:textId="77777777" w:rsidR="00E80EBF" w:rsidRDefault="00E80EBF"/>
    <w:p w14:paraId="747DC2AB" w14:textId="77777777" w:rsidR="001E7022" w:rsidRDefault="001E7022"/>
    <w:p w14:paraId="3FF59E0B" w14:textId="77777777" w:rsidR="001E7022" w:rsidRDefault="001E7022"/>
    <w:p w14:paraId="02C4D735" w14:textId="77777777" w:rsidR="001E7022" w:rsidRDefault="001E7022"/>
    <w:p w14:paraId="699EA23C" w14:textId="77777777" w:rsidR="001E7022" w:rsidRDefault="001E7022"/>
    <w:p w14:paraId="1E780E97" w14:textId="77777777" w:rsidR="001E7022" w:rsidRDefault="001E7022"/>
    <w:p w14:paraId="36678BE5" w14:textId="77777777" w:rsidR="001E7022" w:rsidRDefault="001E7022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60EDB531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2439E">
              <w:rPr>
                <w:b/>
              </w:rPr>
              <w:t>Winter Workouts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0AD28E15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72439E">
              <w:t>Craig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72439E">
              <w:rPr>
                <w:b/>
              </w:rPr>
              <w:t>6:58-7:10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F385D9E" w14:textId="7F7CBEB3" w:rsidR="001E7022" w:rsidRDefault="0072439E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$3600 for 8 weeks on Thursday nights (3 </w:t>
            </w:r>
            <w:proofErr w:type="spellStart"/>
            <w:r>
              <w:t>hrs</w:t>
            </w:r>
            <w:proofErr w:type="spellEnd"/>
            <w:r>
              <w:t xml:space="preserve"> night)</w:t>
            </w:r>
          </w:p>
          <w:p w14:paraId="6B478E7F" w14:textId="54B8B63C" w:rsidR="00DA78C5" w:rsidRDefault="0072439E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Rookie/Minors 8-10yr old 5-6:30pm, Majors 10-12yrs 6:30-8pm</w:t>
            </w:r>
          </w:p>
          <w:p w14:paraId="38A9042C" w14:textId="7C9C721B" w:rsidR="00E80EBF" w:rsidRDefault="0072439E" w:rsidP="0072439E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Starting 12/11 start, end before evals </w:t>
            </w:r>
          </w:p>
          <w:p w14:paraId="4DE2BEA4" w14:textId="216E44A5" w:rsidR="0072439E" w:rsidRDefault="0072439E" w:rsidP="0072439E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Cap at 13 players per group</w:t>
            </w:r>
          </w:p>
          <w:p w14:paraId="79DE8EA1" w14:textId="0A3ABD85" w:rsidR="0072439E" w:rsidRDefault="0072439E" w:rsidP="0072439E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$160 (8 session)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590FD78" w14:textId="77777777" w:rsidR="007076DB" w:rsidRDefault="0072439E" w:rsidP="005F27F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Open registration once Ken pays Willys and dates are </w:t>
            </w:r>
            <w:proofErr w:type="gramStart"/>
            <w:r>
              <w:t>secured</w:t>
            </w:r>
            <w:proofErr w:type="gramEnd"/>
          </w:p>
          <w:p w14:paraId="7DABF3DC" w14:textId="77777777" w:rsidR="0072439E" w:rsidRDefault="0072439E" w:rsidP="005F27F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Board voted to approve winter </w:t>
            </w:r>
            <w:proofErr w:type="gramStart"/>
            <w:r>
              <w:t>clinics</w:t>
            </w:r>
            <w:proofErr w:type="gramEnd"/>
            <w:r>
              <w:t xml:space="preserve"> </w:t>
            </w:r>
          </w:p>
          <w:p w14:paraId="4FDDFB96" w14:textId="61AEDB88" w:rsidR="0072439E" w:rsidRDefault="0072439E" w:rsidP="005F27F0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5BD5A7D" w14:textId="087599FE" w:rsidR="00E80EBF" w:rsidRDefault="005961DB">
      <w:r>
        <w:br/>
      </w:r>
      <w:r>
        <w:br/>
      </w:r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40836919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2439E">
              <w:rPr>
                <w:b/>
              </w:rPr>
              <w:t>Coles Batting Cage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01AC40FA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Presenter:</w:t>
            </w:r>
            <w:r>
              <w:t xml:space="preserve">     </w:t>
            </w:r>
            <w:r w:rsidR="0072439E">
              <w:t>Craig</w:t>
            </w:r>
            <w:r>
              <w:t xml:space="preserve">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  <w:r w:rsidR="0072439E">
              <w:rPr>
                <w:b/>
              </w:rPr>
              <w:t>7:10-7:21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39112FB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  <w:r w:rsidR="0092765A">
              <w:rPr>
                <w:b/>
              </w:rPr>
              <w:t xml:space="preserve"> </w:t>
            </w:r>
          </w:p>
          <w:p w14:paraId="7C04017F" w14:textId="2AF285A6" w:rsidR="00DA78C5" w:rsidRDefault="00DA78C5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539489F" w14:textId="6145059F" w:rsidR="001E7022" w:rsidRDefault="0072439E" w:rsidP="00FA79D8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11/11 dismantle and install batting </w:t>
            </w:r>
            <w:proofErr w:type="gramStart"/>
            <w:r>
              <w:t>cage</w:t>
            </w:r>
            <w:proofErr w:type="gramEnd"/>
          </w:p>
          <w:p w14:paraId="0689EA4C" w14:textId="77777777" w:rsidR="0033350C" w:rsidRDefault="0033350C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1B2EC8D2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26EC31C9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2439E">
              <w:rPr>
                <w:b/>
              </w:rPr>
              <w:t>Sponsorships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2CFD924C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72439E">
              <w:t>Kevin</w:t>
            </w:r>
            <w:r>
              <w:t xml:space="preserve">    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A91F03">
              <w:rPr>
                <w:b/>
              </w:rPr>
              <w:t xml:space="preserve"> </w:t>
            </w:r>
            <w:r w:rsidR="0072439E">
              <w:rPr>
                <w:b/>
              </w:rPr>
              <w:t>7:22-7:23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6776F8A" w14:textId="22695607" w:rsidR="00FA79D8" w:rsidRDefault="0072439E" w:rsidP="00FA79D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9 confirmed returning team </w:t>
            </w:r>
            <w:proofErr w:type="spellStart"/>
            <w:proofErr w:type="gramStart"/>
            <w:r>
              <w:t>sponsors</w:t>
            </w:r>
            <w:proofErr w:type="spellEnd"/>
            <w:proofErr w:type="gramEnd"/>
          </w:p>
          <w:p w14:paraId="6D938DEA" w14:textId="309CE0AA" w:rsidR="0072439E" w:rsidRDefault="0072439E" w:rsidP="00FA79D8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1 paid (</w:t>
            </w:r>
            <w:proofErr w:type="spellStart"/>
            <w:r>
              <w:t>Mazzeo</w:t>
            </w:r>
            <w:proofErr w:type="spellEnd"/>
            <w:r>
              <w:t xml:space="preserve"> Pool)</w:t>
            </w:r>
          </w:p>
          <w:p w14:paraId="0421CC11" w14:textId="5C6294D4" w:rsidR="00C17742" w:rsidRDefault="00C17742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1113774" w14:textId="2F1B6A4F" w:rsidR="00E80EBF" w:rsidRDefault="00E80EBF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1C893569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6BA6573E" w14:textId="77777777" w:rsidR="00E80EBF" w:rsidRDefault="00E80EBF"/>
    <w:p w14:paraId="0CE86F27" w14:textId="77777777" w:rsidR="001E6B40" w:rsidRDefault="001E6B40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58ED8CFB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2439E">
              <w:rPr>
                <w:b/>
              </w:rPr>
              <w:t>Fall Ball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65A3F548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72439E">
              <w:t>Jeff/Craig</w:t>
            </w:r>
            <w:r>
              <w:br/>
            </w:r>
            <w:r>
              <w:rPr>
                <w:b/>
              </w:rPr>
              <w:t xml:space="preserve">Time: </w:t>
            </w:r>
            <w:r w:rsidR="0072439E">
              <w:rPr>
                <w:b/>
              </w:rPr>
              <w:t>7:23-7:27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  <w:p w14:paraId="6A94721E" w14:textId="084CD3F3" w:rsidR="00DF5CCA" w:rsidRDefault="0072439E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Been great, very instructional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362D16B" w14:textId="43DD1244" w:rsidR="00FA79D8" w:rsidRDefault="00FA79D8" w:rsidP="00FA79D8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5F77E462" w14:textId="6C6CD60F" w:rsidR="003E7C57" w:rsidRDefault="003E7C57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2165CD25" w14:textId="77777777" w:rsidR="001E6B40" w:rsidRDefault="001E6B40" w:rsidP="001E6B40"/>
    <w:p w14:paraId="1B5107EF" w14:textId="77777777" w:rsidR="00EE4CBF" w:rsidRDefault="00EE4CBF" w:rsidP="001E6B40"/>
    <w:p w14:paraId="31979AEA" w14:textId="77777777" w:rsidR="00EE4CBF" w:rsidRDefault="00EE4CBF" w:rsidP="001E6B40"/>
    <w:p w14:paraId="5A2FFE8F" w14:textId="77777777" w:rsidR="001E7022" w:rsidRDefault="001E7022" w:rsidP="001E6B40"/>
    <w:p w14:paraId="4F403A54" w14:textId="77777777" w:rsidR="001E7022" w:rsidRDefault="001E7022" w:rsidP="001E6B40"/>
    <w:p w14:paraId="23E1729D" w14:textId="77777777" w:rsidR="001E7022" w:rsidRDefault="001E7022" w:rsidP="001E6B40"/>
    <w:p w14:paraId="0448794C" w14:textId="77777777" w:rsidR="001E7022" w:rsidRDefault="001E7022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13C36368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2439E">
              <w:rPr>
                <w:b/>
              </w:rPr>
              <w:t>Jr Babe Ruth Fall Ball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2E0669FE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72439E">
              <w:t>Al</w:t>
            </w:r>
            <w:r>
              <w:br/>
            </w:r>
            <w:r>
              <w:rPr>
                <w:b/>
              </w:rPr>
              <w:t xml:space="preserve">Time: </w:t>
            </w:r>
            <w:r w:rsidR="0072439E">
              <w:rPr>
                <w:b/>
              </w:rPr>
              <w:t>7:27-</w:t>
            </w:r>
            <w:r w:rsidR="001F1601">
              <w:rPr>
                <w:b/>
              </w:rPr>
              <w:t>7:34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2A7F04F" w14:textId="77777777" w:rsidR="001F1601" w:rsidRDefault="0072439E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2 teams</w:t>
            </w:r>
            <w:r w:rsidR="001F1601">
              <w:t xml:space="preserve"> of 30 kids</w:t>
            </w:r>
          </w:p>
          <w:p w14:paraId="01EF630F" w14:textId="36ADE0CF" w:rsidR="008F2136" w:rsidRDefault="008F2136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2321AF76" w14:textId="77777777" w:rsidR="0094275D" w:rsidRDefault="0094275D" w:rsidP="007076DB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BD0330C" w14:textId="77777777" w:rsidR="00EE4CBF" w:rsidRDefault="00EE4CBF" w:rsidP="00DD7A0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259F6051" w14:textId="3DD487F1" w:rsidR="008F2136" w:rsidRDefault="001F1601" w:rsidP="0094275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Kelly </w:t>
            </w:r>
            <w:proofErr w:type="gramStart"/>
            <w:r>
              <w:t>promote</w:t>
            </w:r>
            <w:proofErr w:type="gramEnd"/>
            <w:r>
              <w:t xml:space="preserve"> coastal vs coastal 6:00 game on 10/25</w:t>
            </w:r>
          </w:p>
        </w:tc>
      </w:tr>
    </w:tbl>
    <w:p w14:paraId="5E340674" w14:textId="32789F82" w:rsidR="001E6B40" w:rsidRDefault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01699F90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319" w14:textId="77957AD6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F1601">
              <w:rPr>
                <w:b/>
              </w:rPr>
              <w:t>Equipment</w:t>
            </w:r>
          </w:p>
          <w:p w14:paraId="3F80FE0E" w14:textId="77777777" w:rsidR="007076DB" w:rsidRDefault="007076DB" w:rsidP="00D10D6A">
            <w:pPr>
              <w:widowControl w:val="0"/>
              <w:spacing w:line="240" w:lineRule="auto"/>
            </w:pPr>
          </w:p>
          <w:p w14:paraId="529F2CDC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E297" w14:textId="6FF9226B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1F1601">
              <w:t>Kevin</w:t>
            </w:r>
            <w:r>
              <w:t xml:space="preserve">   </w:t>
            </w:r>
            <w:r>
              <w:br/>
            </w:r>
            <w:r>
              <w:rPr>
                <w:b/>
              </w:rPr>
              <w:t xml:space="preserve">Time:  </w:t>
            </w:r>
            <w:r w:rsidR="001F1601">
              <w:rPr>
                <w:b/>
              </w:rPr>
              <w:t>7:35-7:42</w:t>
            </w:r>
          </w:p>
        </w:tc>
      </w:tr>
      <w:tr w:rsidR="007076DB" w14:paraId="617DF750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0F95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  <w:p w14:paraId="4531B0C7" w14:textId="42DF4F84" w:rsidR="007076DB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Rookies – 2 set of </w:t>
            </w:r>
            <w:proofErr w:type="gramStart"/>
            <w:r>
              <w:t>catchers</w:t>
            </w:r>
            <w:proofErr w:type="gramEnd"/>
            <w:r>
              <w:t xml:space="preserve"> equipment, 1 case of soft baseballs</w:t>
            </w:r>
          </w:p>
          <w:p w14:paraId="1C5DF76E" w14:textId="4427180D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Minors – 3-4 catchers </w:t>
            </w:r>
            <w:proofErr w:type="gramStart"/>
            <w:r>
              <w:t>sets</w:t>
            </w:r>
            <w:proofErr w:type="gramEnd"/>
          </w:p>
          <w:p w14:paraId="3B4AA4D7" w14:textId="59ED4DFD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Winter clinics – 4 dozen soft baseballs</w:t>
            </w:r>
          </w:p>
          <w:p w14:paraId="1E57ABF2" w14:textId="52489FF4" w:rsidR="007076DB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Majors – </w:t>
            </w:r>
          </w:p>
          <w:p w14:paraId="02AE599F" w14:textId="48726970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Each field </w:t>
            </w:r>
            <w:proofErr w:type="gramStart"/>
            <w:r>
              <w:t>4 wheel</w:t>
            </w:r>
            <w:proofErr w:type="gramEnd"/>
            <w:r>
              <w:t xml:space="preserve"> liners, rakes</w:t>
            </w:r>
          </w:p>
          <w:p w14:paraId="0B97F43A" w14:textId="1B2D2FA5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Jr Babe Ruth – 2 wheels for jug machine </w:t>
            </w:r>
          </w:p>
          <w:p w14:paraId="2BEEBEEF" w14:textId="155D1271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Fielding pitching machine</w:t>
            </w:r>
          </w:p>
          <w:p w14:paraId="246C1ABD" w14:textId="77777777" w:rsidR="007076DB" w:rsidRDefault="007076DB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847F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FC9F30C" w14:textId="215550C8" w:rsidR="007076DB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Kevin will get cost together </w:t>
            </w:r>
          </w:p>
        </w:tc>
      </w:tr>
    </w:tbl>
    <w:p w14:paraId="192E95F9" w14:textId="77777777" w:rsidR="007076DB" w:rsidRDefault="007076DB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1287E07D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0F8" w14:textId="64FAEC86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F1601">
              <w:rPr>
                <w:b/>
              </w:rPr>
              <w:t>Fields</w:t>
            </w:r>
          </w:p>
          <w:p w14:paraId="69440D39" w14:textId="77777777" w:rsidR="007076DB" w:rsidRDefault="007076DB" w:rsidP="00D10D6A">
            <w:pPr>
              <w:widowControl w:val="0"/>
              <w:spacing w:line="240" w:lineRule="auto"/>
            </w:pPr>
          </w:p>
          <w:p w14:paraId="72BC2975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60F8" w14:textId="265DF5EE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1F1601">
              <w:t>Kevin</w:t>
            </w:r>
            <w:r>
              <w:br/>
            </w:r>
            <w:r>
              <w:rPr>
                <w:b/>
              </w:rPr>
              <w:t xml:space="preserve">Time:  </w:t>
            </w:r>
            <w:r w:rsidR="001F1601">
              <w:rPr>
                <w:b/>
              </w:rPr>
              <w:t>7:42-7:45</w:t>
            </w:r>
          </w:p>
        </w:tc>
      </w:tr>
      <w:tr w:rsidR="007076DB" w14:paraId="049FBCCD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DF73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F77EF8F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72DFDF1" w14:textId="77777777" w:rsidR="007076DB" w:rsidRDefault="007076DB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A73F1DA" w14:textId="77777777" w:rsidR="007076DB" w:rsidRDefault="007076DB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FDD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F0BA6DF" w14:textId="77777777" w:rsidR="007076DB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Check pitching mounds and </w:t>
            </w:r>
            <w:proofErr w:type="gramStart"/>
            <w:r>
              <w:t>bases</w:t>
            </w:r>
            <w:proofErr w:type="gramEnd"/>
          </w:p>
          <w:p w14:paraId="642BEFE9" w14:textId="610EC72E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Al to repair shed at Gages</w:t>
            </w:r>
          </w:p>
        </w:tc>
      </w:tr>
    </w:tbl>
    <w:p w14:paraId="79014827" w14:textId="77777777" w:rsidR="007076DB" w:rsidRDefault="007076DB"/>
    <w:p w14:paraId="7EF86EB8" w14:textId="77777777" w:rsidR="001F1601" w:rsidRDefault="001F1601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33FE00A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5092" w14:textId="55BAD746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proofErr w:type="spellStart"/>
            <w:r>
              <w:rPr>
                <w:b/>
              </w:rPr>
              <w:t>Centeio</w:t>
            </w:r>
            <w:proofErr w:type="spellEnd"/>
          </w:p>
          <w:p w14:paraId="0374C14B" w14:textId="77777777" w:rsidR="001F1601" w:rsidRDefault="001F1601" w:rsidP="00D10D6A">
            <w:pPr>
              <w:widowControl w:val="0"/>
              <w:spacing w:line="240" w:lineRule="auto"/>
            </w:pPr>
          </w:p>
          <w:p w14:paraId="3127FBF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02EF" w14:textId="1107BB1B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</w:p>
          <w:p w14:paraId="65FA0287" w14:textId="79B2379B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Time:  7:4</w:t>
            </w:r>
            <w:r>
              <w:rPr>
                <w:b/>
              </w:rPr>
              <w:t>5</w:t>
            </w:r>
            <w:r>
              <w:rPr>
                <w:b/>
              </w:rPr>
              <w:t>-</w:t>
            </w:r>
            <w:r>
              <w:rPr>
                <w:b/>
              </w:rPr>
              <w:t>7:46</w:t>
            </w:r>
          </w:p>
        </w:tc>
      </w:tr>
      <w:tr w:rsidR="001F1601" w14:paraId="25662043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8F48" w14:textId="35F3CE95" w:rsidR="001F1601" w:rsidRPr="001F1601" w:rsidRDefault="001F1601" w:rsidP="001F160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  <w:p w14:paraId="0F969473" w14:textId="414048A2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Whittemore winterize </w:t>
            </w:r>
            <w:proofErr w:type="gramStart"/>
            <w:r>
              <w:t>irrigation</w:t>
            </w:r>
            <w:proofErr w:type="gramEnd"/>
          </w:p>
          <w:p w14:paraId="1EC9CAB5" w14:textId="77777777" w:rsidR="001F1601" w:rsidRDefault="001F1601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DC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7099356" w14:textId="53788FB8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Jeff to talk w/ Jeff Handler</w:t>
            </w:r>
          </w:p>
        </w:tc>
      </w:tr>
    </w:tbl>
    <w:p w14:paraId="29EB2E3B" w14:textId="77777777" w:rsidR="001F1601" w:rsidRDefault="001F1601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48700D1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FCC7" w14:textId="112EBAC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>
              <w:rPr>
                <w:b/>
              </w:rPr>
              <w:t>Registration</w:t>
            </w:r>
          </w:p>
          <w:p w14:paraId="0E35307E" w14:textId="77777777" w:rsidR="001F1601" w:rsidRDefault="001F1601" w:rsidP="00D10D6A">
            <w:pPr>
              <w:widowControl w:val="0"/>
              <w:spacing w:line="240" w:lineRule="auto"/>
            </w:pPr>
          </w:p>
          <w:p w14:paraId="29920F3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88B8" w14:textId="6B7D1DDC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  <w:r>
              <w:t>All</w:t>
            </w:r>
          </w:p>
          <w:p w14:paraId="3CAFEF95" w14:textId="7FF4F9C4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Time:  7:4</w:t>
            </w:r>
            <w:r>
              <w:rPr>
                <w:b/>
              </w:rPr>
              <w:t>6</w:t>
            </w:r>
            <w:r>
              <w:rPr>
                <w:b/>
              </w:rPr>
              <w:t>-</w:t>
            </w:r>
          </w:p>
        </w:tc>
      </w:tr>
      <w:tr w:rsidR="001F1601" w14:paraId="387A2028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3C07" w14:textId="77777777" w:rsidR="001F1601" w:rsidRP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040693D1" w14:textId="6A366B18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Open spring registration </w:t>
            </w:r>
            <w:proofErr w:type="spellStart"/>
            <w:r>
              <w:t>nov</w:t>
            </w:r>
            <w:proofErr w:type="spellEnd"/>
            <w:r>
              <w:t xml:space="preserve"> 15 – 12/31 – majors &amp; minors $225, rookies $150 </w:t>
            </w:r>
          </w:p>
          <w:p w14:paraId="7F4FC145" w14:textId="3978178E" w:rsidR="001F1601" w:rsidRDefault="001F1601" w:rsidP="001F1601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Jan 1 – Feb 1 $245 majors minors</w:t>
            </w:r>
          </w:p>
          <w:p w14:paraId="629C2E74" w14:textId="50539ECA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Turn on processing fees to </w:t>
            </w:r>
            <w:proofErr w:type="gramStart"/>
            <w:r>
              <w:t>players</w:t>
            </w:r>
            <w:proofErr w:type="gramEnd"/>
          </w:p>
          <w:p w14:paraId="11BD5554" w14:textId="77777777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B61600B" w14:textId="77777777" w:rsidR="001F1601" w:rsidRDefault="001F1601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26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2D174CA" w14:textId="77777777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5733639" w14:textId="77777777" w:rsidR="001F1601" w:rsidRDefault="001F1601"/>
    <w:sectPr w:rsidR="001F1601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826A" w14:textId="77777777" w:rsidR="0071653D" w:rsidRDefault="0071653D">
      <w:pPr>
        <w:spacing w:line="240" w:lineRule="auto"/>
      </w:pPr>
      <w:r>
        <w:separator/>
      </w:r>
    </w:p>
  </w:endnote>
  <w:endnote w:type="continuationSeparator" w:id="0">
    <w:p w14:paraId="15251C5D" w14:textId="77777777" w:rsidR="0071653D" w:rsidRDefault="00716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95ED" w14:textId="77777777" w:rsidR="0071653D" w:rsidRDefault="0071653D">
      <w:pPr>
        <w:spacing w:line="240" w:lineRule="auto"/>
      </w:pPr>
      <w:r>
        <w:separator/>
      </w:r>
    </w:p>
  </w:footnote>
  <w:footnote w:type="continuationSeparator" w:id="0">
    <w:p w14:paraId="5E49DB88" w14:textId="77777777" w:rsidR="0071653D" w:rsidRDefault="00716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E1DE5"/>
    <w:rsid w:val="000F25BA"/>
    <w:rsid w:val="0011501E"/>
    <w:rsid w:val="00117672"/>
    <w:rsid w:val="00173A0D"/>
    <w:rsid w:val="001B0CAA"/>
    <w:rsid w:val="001C010A"/>
    <w:rsid w:val="001E6B40"/>
    <w:rsid w:val="001E7022"/>
    <w:rsid w:val="001F1601"/>
    <w:rsid w:val="00210D7D"/>
    <w:rsid w:val="002261E7"/>
    <w:rsid w:val="00271216"/>
    <w:rsid w:val="003072E3"/>
    <w:rsid w:val="003313C2"/>
    <w:rsid w:val="0033350C"/>
    <w:rsid w:val="00371E1D"/>
    <w:rsid w:val="003E6590"/>
    <w:rsid w:val="003E7C57"/>
    <w:rsid w:val="00445D98"/>
    <w:rsid w:val="00496D02"/>
    <w:rsid w:val="005961DB"/>
    <w:rsid w:val="005E551E"/>
    <w:rsid w:val="005F27F0"/>
    <w:rsid w:val="006D7A52"/>
    <w:rsid w:val="007076DB"/>
    <w:rsid w:val="0071653D"/>
    <w:rsid w:val="0072439E"/>
    <w:rsid w:val="007C24B5"/>
    <w:rsid w:val="007E5A7F"/>
    <w:rsid w:val="008F2136"/>
    <w:rsid w:val="0092765A"/>
    <w:rsid w:val="0094275D"/>
    <w:rsid w:val="00947EFF"/>
    <w:rsid w:val="009A3617"/>
    <w:rsid w:val="009B6EBE"/>
    <w:rsid w:val="009D339C"/>
    <w:rsid w:val="00A91F03"/>
    <w:rsid w:val="00BA4EA2"/>
    <w:rsid w:val="00C17742"/>
    <w:rsid w:val="00C47B03"/>
    <w:rsid w:val="00C7174B"/>
    <w:rsid w:val="00CA56B1"/>
    <w:rsid w:val="00D23C38"/>
    <w:rsid w:val="00D64168"/>
    <w:rsid w:val="00D75CD5"/>
    <w:rsid w:val="00DA78C5"/>
    <w:rsid w:val="00DF5CCA"/>
    <w:rsid w:val="00E07B4E"/>
    <w:rsid w:val="00E80EBF"/>
    <w:rsid w:val="00ED0C58"/>
    <w:rsid w:val="00EE4CBF"/>
    <w:rsid w:val="00F509F4"/>
    <w:rsid w:val="00F97EBD"/>
    <w:rsid w:val="00FA0F37"/>
    <w:rsid w:val="00FA79D8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6</cp:revision>
  <dcterms:created xsi:type="dcterms:W3CDTF">2025-10-23T22:19:00Z</dcterms:created>
  <dcterms:modified xsi:type="dcterms:W3CDTF">2025-10-24T20:29:00Z</dcterms:modified>
</cp:coreProperties>
</file>